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656C" w14:textId="77777777" w:rsidR="002D78C9" w:rsidRDefault="00CC658F" w:rsidP="00DD3DD7">
      <w:pPr>
        <w:pStyle w:val="Title"/>
      </w:pPr>
      <w:r w:rsidRPr="002F663C">
        <w:t>NOTIFICATION</w:t>
      </w:r>
    </w:p>
    <w:p w14:paraId="56AC90DD" w14:textId="77777777" w:rsidR="002F663C" w:rsidRPr="002F663C" w:rsidRDefault="00CC658F" w:rsidP="00DD3DD7">
      <w:pPr>
        <w:pStyle w:val="Title3"/>
      </w:pPr>
      <w:r w:rsidRPr="002F663C">
        <w:t>Addendum</w:t>
      </w:r>
    </w:p>
    <w:p w14:paraId="353E43B4" w14:textId="77777777" w:rsidR="002F663C" w:rsidRDefault="00CC658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13 May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China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0B82CEE" w14:textId="77777777" w:rsidR="001E2E4A" w:rsidRPr="002F663C" w:rsidRDefault="001E2E4A" w:rsidP="001E2E4A">
      <w:pPr>
        <w:rPr>
          <w:rFonts w:eastAsia="Calibri" w:cs="Times New Roman"/>
        </w:rPr>
      </w:pPr>
    </w:p>
    <w:p w14:paraId="24A06674" w14:textId="77777777" w:rsidR="002F663C" w:rsidRPr="002F663C" w:rsidRDefault="00CC658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8872843" w14:textId="77777777" w:rsidR="002F663C" w:rsidRDefault="002F663C" w:rsidP="002F663C">
      <w:pPr>
        <w:rPr>
          <w:rFonts w:eastAsia="Calibri" w:cs="Times New Roman"/>
        </w:rPr>
      </w:pPr>
    </w:p>
    <w:p w14:paraId="34206E0E" w14:textId="77777777" w:rsidR="00C14444" w:rsidRPr="002F663C" w:rsidRDefault="00C14444" w:rsidP="002F663C">
      <w:pPr>
        <w:rPr>
          <w:rFonts w:eastAsia="Calibri" w:cs="Times New Roman"/>
        </w:rPr>
      </w:pPr>
    </w:p>
    <w:p w14:paraId="5B2ACF26" w14:textId="77777777" w:rsidR="002F663C" w:rsidRPr="002F663C" w:rsidRDefault="00CC658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National Standard of the </w:t>
      </w:r>
      <w:proofErr w:type="spellStart"/>
      <w:proofErr w:type="gramStart"/>
      <w:r w:rsidRPr="00022513">
        <w:rPr>
          <w:rFonts w:eastAsia="Calibri" w:cs="Times New Roman"/>
          <w:bCs/>
          <w:szCs w:val="18"/>
        </w:rPr>
        <w:t>P.R.C.,Safety</w:t>
      </w:r>
      <w:proofErr w:type="spellEnd"/>
      <w:proofErr w:type="gramEnd"/>
      <w:r w:rsidRPr="00022513">
        <w:rPr>
          <w:rFonts w:eastAsia="Calibri" w:cs="Times New Roman"/>
          <w:bCs/>
          <w:szCs w:val="18"/>
        </w:rPr>
        <w:t xml:space="preserve"> Technical Requirements of Charger for Electric Bicycles</w:t>
      </w:r>
      <w:bookmarkEnd w:id="3"/>
    </w:p>
    <w:p w14:paraId="1459CA4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C05A4" w14:paraId="4CC82A7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3B11D91" w14:textId="77777777" w:rsidR="002F663C" w:rsidRPr="002F663C" w:rsidRDefault="00CC658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C05A4" w14:paraId="6B832241" w14:textId="77777777" w:rsidTr="00E9471B">
        <w:tc>
          <w:tcPr>
            <w:tcW w:w="851" w:type="dxa"/>
            <w:shd w:val="clear" w:color="auto" w:fill="auto"/>
          </w:tcPr>
          <w:p w14:paraId="36126C41" w14:textId="77777777" w:rsidR="002F663C" w:rsidRPr="00711F9C" w:rsidRDefault="00CC658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CFBC99" w14:textId="77777777" w:rsidR="002F663C" w:rsidRPr="002F663C" w:rsidRDefault="00CC658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C05A4" w14:paraId="643C4E9E" w14:textId="77777777" w:rsidTr="00E9471B">
        <w:tc>
          <w:tcPr>
            <w:tcW w:w="851" w:type="dxa"/>
            <w:shd w:val="clear" w:color="auto" w:fill="auto"/>
          </w:tcPr>
          <w:p w14:paraId="20C60E60" w14:textId="77777777" w:rsidR="002F663C" w:rsidRPr="00711F9C" w:rsidRDefault="00CC658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224EF7" w14:textId="77777777" w:rsidR="002F663C" w:rsidRPr="002F663C" w:rsidRDefault="00CC658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DC05A4" w14:paraId="539766CD" w14:textId="77777777" w:rsidTr="00E9471B">
        <w:tc>
          <w:tcPr>
            <w:tcW w:w="851" w:type="dxa"/>
            <w:shd w:val="clear" w:color="auto" w:fill="auto"/>
          </w:tcPr>
          <w:p w14:paraId="78A0EB05" w14:textId="77777777" w:rsidR="002F663C" w:rsidRPr="00711F9C" w:rsidRDefault="00CC658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652709" w14:textId="77777777" w:rsidR="002F663C" w:rsidRPr="002F663C" w:rsidRDefault="00CC658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C05A4" w14:paraId="195049BF" w14:textId="77777777" w:rsidTr="00E9471B">
        <w:tc>
          <w:tcPr>
            <w:tcW w:w="851" w:type="dxa"/>
            <w:shd w:val="clear" w:color="auto" w:fill="auto"/>
          </w:tcPr>
          <w:p w14:paraId="724F9AD7" w14:textId="77777777" w:rsidR="002F663C" w:rsidRPr="00711F9C" w:rsidRDefault="00CC658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F4182C" w14:textId="77777777" w:rsidR="002F663C" w:rsidRPr="002F663C" w:rsidRDefault="00CC658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DC05A4" w14:paraId="3D97C4FE" w14:textId="77777777" w:rsidTr="00E9471B">
        <w:tc>
          <w:tcPr>
            <w:tcW w:w="851" w:type="dxa"/>
            <w:shd w:val="clear" w:color="auto" w:fill="auto"/>
          </w:tcPr>
          <w:p w14:paraId="3829DE4F" w14:textId="77777777" w:rsidR="002F663C" w:rsidRPr="00711F9C" w:rsidRDefault="00CC658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423FD6" w14:textId="77777777" w:rsidR="002F663C" w:rsidRPr="002F663C" w:rsidRDefault="00CC658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C05A4" w14:paraId="4216511D" w14:textId="77777777" w:rsidTr="00E9471B">
        <w:tc>
          <w:tcPr>
            <w:tcW w:w="851" w:type="dxa"/>
            <w:shd w:val="clear" w:color="auto" w:fill="auto"/>
          </w:tcPr>
          <w:p w14:paraId="026D0C5C" w14:textId="77777777" w:rsidR="002F663C" w:rsidRPr="00711F9C" w:rsidRDefault="00CC658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7FCEDC" w14:textId="77777777" w:rsidR="002F663C" w:rsidRPr="002F663C" w:rsidRDefault="00CC658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E2F928F" w14:textId="77777777" w:rsidR="002F663C" w:rsidRPr="002F663C" w:rsidRDefault="00CC658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C05A4" w14:paraId="64AC6395" w14:textId="77777777" w:rsidTr="00E9471B">
        <w:tc>
          <w:tcPr>
            <w:tcW w:w="851" w:type="dxa"/>
            <w:shd w:val="clear" w:color="auto" w:fill="auto"/>
          </w:tcPr>
          <w:p w14:paraId="6D32A537" w14:textId="77777777" w:rsidR="002F663C" w:rsidRPr="00711F9C" w:rsidRDefault="00CC658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F92D76" w14:textId="77777777" w:rsidR="002F663C" w:rsidRPr="002F663C" w:rsidRDefault="00CC658F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5451D2B8" w14:textId="77777777" w:rsidR="00082727" w:rsidRDefault="00CC658F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  <w:p w14:paraId="620DC84A" w14:textId="77777777" w:rsidR="00082727" w:rsidRDefault="00EC0753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CC658F">
                <w:rPr>
                  <w:rFonts w:eastAsia="Calibri" w:cs="Times New Roman"/>
                  <w:color w:val="0000FF"/>
                  <w:u w:val="single"/>
                </w:rPr>
                <w:t>https://members.wto.org/crnattachments/2024/TBT/CHN/modification/24_03222_00_x.pdf</w:t>
              </w:r>
            </w:hyperlink>
            <w:bookmarkEnd w:id="20"/>
          </w:p>
          <w:p w14:paraId="45C9AADB" w14:textId="77777777" w:rsidR="002F663C" w:rsidRPr="002F663C" w:rsidRDefault="00CC658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C05A4" w14:paraId="46080408" w14:textId="77777777" w:rsidTr="00E9471B">
        <w:tc>
          <w:tcPr>
            <w:tcW w:w="851" w:type="dxa"/>
            <w:shd w:val="clear" w:color="auto" w:fill="auto"/>
          </w:tcPr>
          <w:p w14:paraId="447524AB" w14:textId="77777777" w:rsidR="002F663C" w:rsidRPr="00711F9C" w:rsidRDefault="00CC658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0C9048" w14:textId="77777777" w:rsidR="002F663C" w:rsidRPr="002F663C" w:rsidRDefault="00CC658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C05A4" w14:paraId="3BEC42F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C8F73A2" w14:textId="77777777" w:rsidR="002F663C" w:rsidRPr="00711F9C" w:rsidRDefault="00CC658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653E7B0" w14:textId="77777777" w:rsidR="002F663C" w:rsidRPr="002F663C" w:rsidRDefault="00CC658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1D223D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5B60A0F" w14:textId="77777777" w:rsidR="003971FF" w:rsidRPr="007F6EA2" w:rsidRDefault="00CC658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Adding permanent identification of charger traceability code and corresponding test methods, and the prohibition of on-board forms.</w:t>
      </w:r>
      <w:bookmarkEnd w:id="26"/>
    </w:p>
    <w:p w14:paraId="53ACAD33" w14:textId="77777777" w:rsidR="006C5A96" w:rsidRDefault="00CC658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27D6FDF" w14:textId="77777777" w:rsidR="004D4D19" w:rsidRDefault="004D4D19" w:rsidP="007F38C2">
      <w:pPr>
        <w:jc w:val="center"/>
        <w:rPr>
          <w:b/>
        </w:rPr>
      </w:pPr>
    </w:p>
    <w:p w14:paraId="4139788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3BF8" w14:textId="77777777" w:rsidR="00CC658F" w:rsidRDefault="00CC658F">
      <w:r>
        <w:separator/>
      </w:r>
    </w:p>
  </w:endnote>
  <w:endnote w:type="continuationSeparator" w:id="0">
    <w:p w14:paraId="747DFD2E" w14:textId="77777777" w:rsidR="00CC658F" w:rsidRDefault="00CC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B25D" w14:textId="77777777" w:rsidR="00544326" w:rsidRPr="00DD3DD7" w:rsidRDefault="00CC658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0C44" w14:textId="77777777" w:rsidR="00544326" w:rsidRPr="00DD3DD7" w:rsidRDefault="00CC658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D2BE" w14:textId="77777777" w:rsidR="000248E6" w:rsidRDefault="00CC658F" w:rsidP="00ED54E0">
      <w:r>
        <w:separator/>
      </w:r>
    </w:p>
  </w:footnote>
  <w:footnote w:type="continuationSeparator" w:id="0">
    <w:p w14:paraId="12125570" w14:textId="77777777" w:rsidR="000248E6" w:rsidRDefault="00CC658F" w:rsidP="00ED54E0">
      <w:r>
        <w:continuationSeparator/>
      </w:r>
    </w:p>
  </w:footnote>
  <w:footnote w:id="1">
    <w:p w14:paraId="249CD5BF" w14:textId="77777777" w:rsidR="007F6EA2" w:rsidRDefault="00CC65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009E" w14:textId="77777777" w:rsidR="00DD3DD7" w:rsidRDefault="00CC658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70006D6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714D73" w14:textId="77777777" w:rsidR="00DD3DD7" w:rsidRPr="00DD3DD7" w:rsidRDefault="00CC658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4B5109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6E17" w14:textId="77777777" w:rsidR="00DD3DD7" w:rsidRPr="00DD3DD7" w:rsidRDefault="00CC658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G/TBT/N/CHN/1616/Add.1</w:t>
    </w:r>
    <w:bookmarkEnd w:id="28"/>
  </w:p>
  <w:p w14:paraId="4B1C19F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1CAF4A" w14:textId="77777777" w:rsidR="00DD3DD7" w:rsidRPr="00DD3DD7" w:rsidRDefault="00CC658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77D50D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05A4" w14:paraId="58F75A9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77D63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6125E2" w14:textId="77777777" w:rsidR="00ED54E0" w:rsidRPr="00182B84" w:rsidRDefault="00CC658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C05A4" w14:paraId="1CD0DA8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5C41A2" w14:textId="77777777" w:rsidR="00ED54E0" w:rsidRPr="00182B84" w:rsidRDefault="00CC658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CA9BF85" wp14:editId="372514D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520714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4E9C5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C05A4" w14:paraId="178C3CF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5C188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24E4D4" w14:textId="77777777" w:rsidR="00DD3DD7" w:rsidRPr="002F663C" w:rsidRDefault="00CC658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G/TBT/N/CHN/1616/Add.1</w:t>
          </w:r>
          <w:bookmarkEnd w:id="29"/>
        </w:p>
        <w:p w14:paraId="556B7C4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C05A4" w14:paraId="2C4D312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0A880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120B6E" w14:textId="622FDBDA" w:rsidR="00ED54E0" w:rsidRPr="00182B84" w:rsidRDefault="00CC658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14 May 2024</w:t>
          </w:r>
        </w:p>
      </w:tc>
    </w:tr>
    <w:tr w:rsidR="00DC05A4" w14:paraId="7EBB273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62CBB5" w14:textId="0BCF0B9A" w:rsidR="00ED54E0" w:rsidRPr="00182B84" w:rsidRDefault="00CC658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EC0753">
            <w:rPr>
              <w:rFonts w:eastAsia="Calibri" w:cs="Times New Roman"/>
              <w:color w:val="FF0000"/>
              <w:szCs w:val="16"/>
            </w:rPr>
            <w:t>3726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2DA260" w14:textId="77777777" w:rsidR="00ED54E0" w:rsidRPr="00182B84" w:rsidRDefault="00CC658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C05A4" w14:paraId="14C9CEC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DD0FAC" w14:textId="77777777" w:rsidR="00ED54E0" w:rsidRPr="00182B84" w:rsidRDefault="00CC658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AF2275" w14:textId="77777777" w:rsidR="00ED54E0" w:rsidRPr="00182B84" w:rsidRDefault="00CC658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D0E6DE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C9AE8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9F6205A" w:tentative="1">
      <w:start w:val="1"/>
      <w:numFmt w:val="lowerLetter"/>
      <w:lvlText w:val="%2."/>
      <w:lvlJc w:val="left"/>
      <w:pPr>
        <w:ind w:left="1080" w:hanging="360"/>
      </w:pPr>
    </w:lvl>
    <w:lvl w:ilvl="2" w:tplc="67F6DEA6" w:tentative="1">
      <w:start w:val="1"/>
      <w:numFmt w:val="lowerRoman"/>
      <w:lvlText w:val="%3."/>
      <w:lvlJc w:val="right"/>
      <w:pPr>
        <w:ind w:left="1800" w:hanging="180"/>
      </w:pPr>
    </w:lvl>
    <w:lvl w:ilvl="3" w:tplc="2432DF40" w:tentative="1">
      <w:start w:val="1"/>
      <w:numFmt w:val="decimal"/>
      <w:lvlText w:val="%4."/>
      <w:lvlJc w:val="left"/>
      <w:pPr>
        <w:ind w:left="2520" w:hanging="360"/>
      </w:pPr>
    </w:lvl>
    <w:lvl w:ilvl="4" w:tplc="4CDCEB4A" w:tentative="1">
      <w:start w:val="1"/>
      <w:numFmt w:val="lowerLetter"/>
      <w:lvlText w:val="%5."/>
      <w:lvlJc w:val="left"/>
      <w:pPr>
        <w:ind w:left="3240" w:hanging="360"/>
      </w:pPr>
    </w:lvl>
    <w:lvl w:ilvl="5" w:tplc="3648AEA6" w:tentative="1">
      <w:start w:val="1"/>
      <w:numFmt w:val="lowerRoman"/>
      <w:lvlText w:val="%6."/>
      <w:lvlJc w:val="right"/>
      <w:pPr>
        <w:ind w:left="3960" w:hanging="180"/>
      </w:pPr>
    </w:lvl>
    <w:lvl w:ilvl="6" w:tplc="B02E42D4" w:tentative="1">
      <w:start w:val="1"/>
      <w:numFmt w:val="decimal"/>
      <w:lvlText w:val="%7."/>
      <w:lvlJc w:val="left"/>
      <w:pPr>
        <w:ind w:left="4680" w:hanging="360"/>
      </w:pPr>
    </w:lvl>
    <w:lvl w:ilvl="7" w:tplc="31D66A08" w:tentative="1">
      <w:start w:val="1"/>
      <w:numFmt w:val="lowerLetter"/>
      <w:lvlText w:val="%8."/>
      <w:lvlJc w:val="left"/>
      <w:pPr>
        <w:ind w:left="5400" w:hanging="360"/>
      </w:pPr>
    </w:lvl>
    <w:lvl w:ilvl="8" w:tplc="4226009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7874973">
    <w:abstractNumId w:val="9"/>
  </w:num>
  <w:num w:numId="2" w16cid:durableId="594477862">
    <w:abstractNumId w:val="7"/>
  </w:num>
  <w:num w:numId="3" w16cid:durableId="1747872336">
    <w:abstractNumId w:val="6"/>
  </w:num>
  <w:num w:numId="4" w16cid:durableId="990594604">
    <w:abstractNumId w:val="5"/>
  </w:num>
  <w:num w:numId="5" w16cid:durableId="1208763486">
    <w:abstractNumId w:val="4"/>
  </w:num>
  <w:num w:numId="6" w16cid:durableId="1297639273">
    <w:abstractNumId w:val="12"/>
  </w:num>
  <w:num w:numId="7" w16cid:durableId="1777940790">
    <w:abstractNumId w:val="11"/>
  </w:num>
  <w:num w:numId="8" w16cid:durableId="1757047604">
    <w:abstractNumId w:val="10"/>
  </w:num>
  <w:num w:numId="9" w16cid:durableId="7852755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025492">
    <w:abstractNumId w:val="13"/>
  </w:num>
  <w:num w:numId="11" w16cid:durableId="270550747">
    <w:abstractNumId w:val="8"/>
  </w:num>
  <w:num w:numId="12" w16cid:durableId="958686102">
    <w:abstractNumId w:val="3"/>
  </w:num>
  <w:num w:numId="13" w16cid:durableId="1011571892">
    <w:abstractNumId w:val="2"/>
  </w:num>
  <w:num w:numId="14" w16cid:durableId="671765535">
    <w:abstractNumId w:val="1"/>
  </w:num>
  <w:num w:numId="15" w16cid:durableId="1163544549">
    <w:abstractNumId w:val="0"/>
  </w:num>
  <w:num w:numId="16" w16cid:durableId="187106667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33F7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658F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05A4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0753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36F0C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EE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CHN/modification/24_03222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3CC06A-33D6-49F1-BB80-7AA7ECDA529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141</Words>
  <Characters>852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2024-05-13T14:29:00Z</dcterms:created>
  <dcterms:modified xsi:type="dcterms:W3CDTF">2024-05-13T15:12:00Z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